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2D" w:rsidRDefault="00CE660B" w:rsidP="00057D2D">
      <w:pPr>
        <w:pStyle w:val="Title"/>
      </w:pPr>
      <w:proofErr w:type="spellStart"/>
      <w:r>
        <w:t>CoolWorks</w:t>
      </w:r>
      <w:proofErr w:type="spellEnd"/>
      <w:r>
        <w:t xml:space="preserve"> Media Boston</w:t>
      </w:r>
    </w:p>
    <w:p w:rsidR="00057D2D" w:rsidRPr="005E1F36" w:rsidRDefault="00057D2D" w:rsidP="00057D2D">
      <w:pPr>
        <w:pStyle w:val="Subtitle"/>
        <w:rPr>
          <w:rFonts w:eastAsia="Calibri"/>
          <w:color w:val="ED7D31" w:themeColor="accent2"/>
        </w:rPr>
      </w:pPr>
      <w:r w:rsidRPr="005E1F36">
        <w:rPr>
          <w:rFonts w:eastAsia="Calibri"/>
          <w:color w:val="ED7D31" w:themeColor="accent2"/>
        </w:rPr>
        <w:t xml:space="preserve">Quarterly Marketing Report </w:t>
      </w:r>
      <w:r w:rsidRPr="005E1F36">
        <w:rPr>
          <w:rFonts w:ascii="Times New Roman" w:eastAsia="Calibri" w:hAnsi="Times New Roman" w:cs="Times New Roman"/>
          <w:color w:val="ED7D31" w:themeColor="accent2"/>
        </w:rPr>
        <w:t>•</w:t>
      </w:r>
      <w:r w:rsidRPr="005E1F36">
        <w:rPr>
          <w:rFonts w:eastAsia="Calibri"/>
          <w:color w:val="ED7D31" w:themeColor="accent2"/>
        </w:rPr>
        <w:t xml:space="preserve"> October </w:t>
      </w:r>
      <w:r w:rsidR="007A0457" w:rsidRPr="005E1F36">
        <w:rPr>
          <w:rFonts w:eastAsia="Calibri"/>
          <w:color w:val="ED7D31" w:themeColor="accent2"/>
        </w:rPr>
        <w:t>2016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This report details the regional marketing activities of the </w:t>
      </w:r>
      <w:proofErr w:type="spellStart"/>
      <w:r w:rsidR="00CE660B">
        <w:t>CoolWorks</w:t>
      </w:r>
      <w:proofErr w:type="spellEnd"/>
      <w:r w:rsidR="00CE660B">
        <w:t xml:space="preserve"> Media Boston</w:t>
      </w:r>
      <w:r w:rsidRPr="00007F64">
        <w:rPr>
          <w:rFonts w:ascii="Calibri" w:eastAsia="Calibri" w:hAnsi="Calibri" w:cs="Times New Roman"/>
        </w:rPr>
        <w:t xml:space="preserve"> store during the </w:t>
      </w:r>
      <w:r w:rsidR="008E7682">
        <w:rPr>
          <w:rFonts w:ascii="Calibri" w:eastAsia="Calibri" w:hAnsi="Calibri" w:cs="Times New Roman"/>
        </w:rPr>
        <w:t xml:space="preserve">third quarter of </w:t>
      </w:r>
      <w:r w:rsidR="007A0457">
        <w:rPr>
          <w:rFonts w:ascii="Calibri" w:eastAsia="Calibri" w:hAnsi="Calibri" w:cs="Times New Roman"/>
        </w:rPr>
        <w:t>2016</w:t>
      </w:r>
      <w:r w:rsidRPr="00007F64">
        <w:rPr>
          <w:rFonts w:ascii="Calibri" w:eastAsia="Calibri" w:hAnsi="Calibri" w:cs="Times New Roman"/>
        </w:rPr>
        <w:t xml:space="preserve">. Information on </w:t>
      </w:r>
      <w:r w:rsidR="00EA6CF6" w:rsidRPr="00007F64">
        <w:rPr>
          <w:rFonts w:ascii="Calibri" w:eastAsia="Calibri" w:hAnsi="Calibri" w:cs="Times New Roman"/>
        </w:rPr>
        <w:t>advertising,</w:t>
      </w:r>
      <w:r w:rsidR="00EA6CF6">
        <w:rPr>
          <w:rFonts w:ascii="Calibri" w:eastAsia="Calibri" w:hAnsi="Calibri" w:cs="Times New Roman"/>
        </w:rPr>
        <w:t xml:space="preserve"> </w:t>
      </w:r>
      <w:r w:rsidR="0094223C">
        <w:rPr>
          <w:rFonts w:ascii="Calibri" w:eastAsia="Calibri" w:hAnsi="Calibri" w:cs="Times New Roman"/>
        </w:rPr>
        <w:t>events</w:t>
      </w:r>
      <w:r w:rsidR="00EA6CF6" w:rsidRPr="00007F64">
        <w:rPr>
          <w:rFonts w:ascii="Calibri" w:eastAsia="Calibri" w:hAnsi="Calibri" w:cs="Times New Roman"/>
        </w:rPr>
        <w:t xml:space="preserve"> </w:t>
      </w:r>
      <w:r w:rsidR="0094223C">
        <w:rPr>
          <w:rFonts w:ascii="Calibri" w:eastAsia="Calibri" w:hAnsi="Calibri" w:cs="Times New Roman"/>
        </w:rPr>
        <w:t>(</w:t>
      </w:r>
      <w:r w:rsidR="00EA6CF6" w:rsidRPr="00007F64">
        <w:rPr>
          <w:rFonts w:ascii="Calibri" w:eastAsia="Calibri" w:hAnsi="Calibri" w:cs="Times New Roman"/>
        </w:rPr>
        <w:t>including</w:t>
      </w:r>
      <w:r w:rsidR="00EA6CF6">
        <w:rPr>
          <w:rFonts w:ascii="Calibri" w:eastAsia="Calibri" w:hAnsi="Calibri" w:cs="Times New Roman"/>
        </w:rPr>
        <w:t xml:space="preserve"> </w:t>
      </w:r>
      <w:r w:rsidR="00EA6CF6" w:rsidRPr="00007F64">
        <w:rPr>
          <w:rFonts w:ascii="Calibri" w:eastAsia="Calibri" w:hAnsi="Calibri" w:cs="Times New Roman"/>
        </w:rPr>
        <w:t>conferences</w:t>
      </w:r>
      <w:r w:rsidR="00EA6CF6">
        <w:rPr>
          <w:rFonts w:ascii="Calibri" w:eastAsia="Calibri" w:hAnsi="Calibri" w:cs="Times New Roman"/>
        </w:rPr>
        <w:t xml:space="preserve"> and</w:t>
      </w:r>
      <w:r w:rsidR="00EA6CF6" w:rsidRPr="00007F64">
        <w:rPr>
          <w:rFonts w:ascii="Calibri" w:eastAsia="Calibri" w:hAnsi="Calibri" w:cs="Times New Roman"/>
        </w:rPr>
        <w:t xml:space="preserve"> author events</w:t>
      </w:r>
      <w:r w:rsidR="0094223C">
        <w:rPr>
          <w:rFonts w:ascii="Calibri" w:eastAsia="Calibri" w:hAnsi="Calibri" w:cs="Times New Roman"/>
        </w:rPr>
        <w:t>)</w:t>
      </w:r>
      <w:r w:rsidR="00EA6CF6">
        <w:rPr>
          <w:rFonts w:ascii="Calibri" w:eastAsia="Calibri" w:hAnsi="Calibri" w:cs="Times New Roman"/>
        </w:rPr>
        <w:t>,</w:t>
      </w:r>
      <w:r w:rsidR="00EA6CF6" w:rsidRPr="00007F64">
        <w:rPr>
          <w:rFonts w:ascii="Calibri" w:eastAsia="Calibri" w:hAnsi="Calibri" w:cs="Times New Roman"/>
        </w:rPr>
        <w:t xml:space="preserve"> </w:t>
      </w:r>
      <w:r w:rsidRPr="00007F64">
        <w:rPr>
          <w:rFonts w:ascii="Calibri" w:eastAsia="Calibri" w:hAnsi="Calibri" w:cs="Times New Roman"/>
        </w:rPr>
        <w:t>classes</w:t>
      </w:r>
      <w:r w:rsidR="00EA6CF6">
        <w:rPr>
          <w:rFonts w:ascii="Calibri" w:eastAsia="Calibri" w:hAnsi="Calibri" w:cs="Times New Roman"/>
        </w:rPr>
        <w:t xml:space="preserve"> and</w:t>
      </w:r>
      <w:r w:rsidRPr="00007F64">
        <w:rPr>
          <w:rFonts w:ascii="Calibri" w:eastAsia="Calibri" w:hAnsi="Calibri" w:cs="Times New Roman"/>
        </w:rPr>
        <w:t xml:space="preserve"> workshops, </w:t>
      </w:r>
      <w:r w:rsidR="00EA6CF6">
        <w:rPr>
          <w:rFonts w:ascii="Calibri" w:eastAsia="Calibri" w:hAnsi="Calibri" w:cs="Times New Roman"/>
        </w:rPr>
        <w:t xml:space="preserve">publications, and </w:t>
      </w:r>
      <w:r w:rsidRPr="00007F64">
        <w:rPr>
          <w:rFonts w:ascii="Calibri" w:eastAsia="Calibri" w:hAnsi="Calibri" w:cs="Times New Roman"/>
        </w:rPr>
        <w:t xml:space="preserve">surveys is included here. For more comprehensive information on these and other marketing efforts, please contact the marketing department at the </w:t>
      </w:r>
      <w:proofErr w:type="spellStart"/>
      <w:r w:rsidR="00CE660B">
        <w:t>CoolWorks</w:t>
      </w:r>
      <w:proofErr w:type="spellEnd"/>
      <w:r w:rsidR="00CE660B">
        <w:t xml:space="preserve"> Media Boston</w:t>
      </w:r>
      <w:r w:rsidRPr="00007F64">
        <w:rPr>
          <w:rFonts w:ascii="Calibri" w:eastAsia="Calibri" w:hAnsi="Calibri" w:cs="Times New Roman"/>
        </w:rPr>
        <w:t xml:space="preserve"> store.</w:t>
      </w:r>
    </w:p>
    <w:p w:rsidR="008F7F86" w:rsidRPr="00007F64" w:rsidRDefault="008F7F86" w:rsidP="00624269">
      <w:pPr>
        <w:pStyle w:val="Heading1"/>
        <w:rPr>
          <w:rFonts w:eastAsia="Calibri"/>
        </w:rPr>
      </w:pPr>
      <w:r w:rsidRPr="00007F64">
        <w:rPr>
          <w:rFonts w:eastAsia="Calibri"/>
        </w:rPr>
        <w:t>Advertising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Regional advertising for </w:t>
      </w:r>
      <w:proofErr w:type="spellStart"/>
      <w:r w:rsidR="00CE660B">
        <w:t>CoolWorks</w:t>
      </w:r>
      <w:proofErr w:type="spellEnd"/>
      <w:r w:rsidR="00CE660B">
        <w:t xml:space="preserve"> Media Boston</w:t>
      </w:r>
      <w:r w:rsidRPr="00007F64">
        <w:rPr>
          <w:rFonts w:ascii="Calibri" w:eastAsia="Calibri" w:hAnsi="Calibri" w:cs="Times New Roman"/>
        </w:rPr>
        <w:t xml:space="preserve"> was aimed primarily at online shoppers this quarter. Major advertising expenditures are detailed below. 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4292"/>
        <w:gridCol w:w="1050"/>
      </w:tblGrid>
      <w:tr w:rsidR="00007F64" w:rsidRPr="00007F64" w:rsidTr="005E1F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007F64" w:rsidRPr="00007F64" w:rsidRDefault="00007F64" w:rsidP="003D15C0">
            <w:r w:rsidRPr="00007F64">
              <w:rPr>
                <w:rFonts w:ascii="Calibri" w:eastAsia="Calibri" w:hAnsi="Calibri" w:cs="Times New Roman"/>
              </w:rPr>
              <w:t xml:space="preserve">Ad </w:t>
            </w:r>
          </w:p>
        </w:tc>
        <w:tc>
          <w:tcPr>
            <w:tcW w:w="1050" w:type="dxa"/>
          </w:tcPr>
          <w:p w:rsidR="00007F64" w:rsidRPr="00007F64" w:rsidRDefault="00007F64" w:rsidP="0049727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07F64">
              <w:rPr>
                <w:rFonts w:ascii="Calibri" w:eastAsia="Calibri" w:hAnsi="Calibri" w:cs="Times New Roman"/>
              </w:rPr>
              <w:t>Cost</w:t>
            </w:r>
          </w:p>
        </w:tc>
      </w:tr>
      <w:tr w:rsidR="00007F64" w:rsidRPr="00007F64" w:rsidTr="005E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007F64" w:rsidRPr="00007F64" w:rsidRDefault="00CE660B" w:rsidP="002D5CEF">
            <w:r>
              <w:t>Boston</w:t>
            </w:r>
            <w:r w:rsidR="00007F64" w:rsidRPr="00007F64">
              <w:rPr>
                <w:rFonts w:ascii="Calibri" w:eastAsia="Calibri" w:hAnsi="Calibri" w:cs="Times New Roman"/>
              </w:rPr>
              <w:t xml:space="preserve"> </w:t>
            </w:r>
            <w:r w:rsidR="002D5CEF">
              <w:rPr>
                <w:rFonts w:ascii="Calibri" w:eastAsia="Calibri" w:hAnsi="Calibri" w:cs="Times New Roman"/>
              </w:rPr>
              <w:t xml:space="preserve">Sunday </w:t>
            </w:r>
            <w:r>
              <w:t>Globe</w:t>
            </w:r>
            <w:r w:rsidR="00007F64" w:rsidRPr="00007F64">
              <w:rPr>
                <w:rFonts w:ascii="Calibri" w:eastAsia="Calibri" w:hAnsi="Calibri" w:cs="Times New Roman"/>
              </w:rPr>
              <w:t xml:space="preserve"> ½ page ad for 2 </w:t>
            </w:r>
            <w:r w:rsidR="002D5CEF">
              <w:rPr>
                <w:rFonts w:ascii="Calibri" w:eastAsia="Calibri" w:hAnsi="Calibri" w:cs="Times New Roman"/>
              </w:rPr>
              <w:t>issues</w:t>
            </w:r>
            <w:r w:rsidR="00007F64" w:rsidRPr="00007F64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050" w:type="dxa"/>
          </w:tcPr>
          <w:p w:rsidR="00007F64" w:rsidRPr="00007F64" w:rsidRDefault="00007F64" w:rsidP="00F626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F64">
              <w:rPr>
                <w:rFonts w:ascii="Calibri" w:eastAsia="Calibri" w:hAnsi="Calibri" w:cs="Times New Roman"/>
              </w:rPr>
              <w:t>$12,000</w:t>
            </w:r>
          </w:p>
        </w:tc>
      </w:tr>
      <w:tr w:rsidR="002D5CEF" w:rsidRPr="00007F64" w:rsidTr="005E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2D5CEF" w:rsidRDefault="002D5CEF" w:rsidP="002D5CEF">
            <w:r>
              <w:t>Boston Herald ¼ page ad for 2 issues</w:t>
            </w:r>
          </w:p>
        </w:tc>
        <w:tc>
          <w:tcPr>
            <w:tcW w:w="1050" w:type="dxa"/>
          </w:tcPr>
          <w:p w:rsidR="002D5CEF" w:rsidRPr="00007F64" w:rsidRDefault="002D5CEF" w:rsidP="00F626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$8,000</w:t>
            </w:r>
          </w:p>
        </w:tc>
      </w:tr>
      <w:tr w:rsidR="002D5CEF" w:rsidRPr="00007F64" w:rsidTr="005E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2D5CEF" w:rsidRDefault="002D5CEF" w:rsidP="002D5CEF">
            <w:r>
              <w:t>Boston Phoenix ½ page ad for 2 issues</w:t>
            </w:r>
          </w:p>
        </w:tc>
        <w:tc>
          <w:tcPr>
            <w:tcW w:w="1050" w:type="dxa"/>
          </w:tcPr>
          <w:p w:rsidR="002D5CEF" w:rsidRPr="00007F64" w:rsidRDefault="002D5CEF" w:rsidP="00F626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$6,000</w:t>
            </w:r>
          </w:p>
        </w:tc>
      </w:tr>
      <w:tr w:rsidR="002D5CEF" w:rsidRPr="00007F64" w:rsidTr="005E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2D5CEF" w:rsidRDefault="002D5CEF" w:rsidP="00CE660B">
            <w:r>
              <w:t>Boston Magazine full page ad for 1 issue</w:t>
            </w:r>
          </w:p>
        </w:tc>
        <w:tc>
          <w:tcPr>
            <w:tcW w:w="1050" w:type="dxa"/>
          </w:tcPr>
          <w:p w:rsidR="002D5CEF" w:rsidRPr="00007F64" w:rsidRDefault="002D5CEF" w:rsidP="00F626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$11,000</w:t>
            </w:r>
          </w:p>
        </w:tc>
      </w:tr>
      <w:tr w:rsidR="00007F64" w:rsidRPr="00007F64" w:rsidTr="005E1F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007F64" w:rsidRPr="00007F64" w:rsidRDefault="00CE660B" w:rsidP="00CE660B">
            <w:r>
              <w:t>Boston</w:t>
            </w:r>
            <w:r w:rsidR="00007F64" w:rsidRPr="00007F64">
              <w:rPr>
                <w:rFonts w:ascii="Calibri" w:eastAsia="Calibri" w:hAnsi="Calibri" w:cs="Times New Roman"/>
              </w:rPr>
              <w:t xml:space="preserve">.com banner ad for 4 weeks </w:t>
            </w:r>
          </w:p>
        </w:tc>
        <w:tc>
          <w:tcPr>
            <w:tcW w:w="1050" w:type="dxa"/>
          </w:tcPr>
          <w:p w:rsidR="00007F64" w:rsidRPr="00007F64" w:rsidRDefault="00007F64" w:rsidP="00F6268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7F64">
              <w:rPr>
                <w:rFonts w:ascii="Calibri" w:eastAsia="Calibri" w:hAnsi="Calibri" w:cs="Times New Roman"/>
              </w:rPr>
              <w:t>$15,000</w:t>
            </w:r>
          </w:p>
        </w:tc>
      </w:tr>
      <w:tr w:rsidR="00007F64" w:rsidRPr="00007F64" w:rsidTr="005E1F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2" w:type="dxa"/>
          </w:tcPr>
          <w:p w:rsidR="00007F64" w:rsidRPr="00007F64" w:rsidRDefault="00007F64" w:rsidP="003D15C0">
            <w:r w:rsidRPr="00007F64">
              <w:rPr>
                <w:rFonts w:ascii="Calibri" w:eastAsia="Calibri" w:hAnsi="Calibri" w:cs="Times New Roman"/>
              </w:rPr>
              <w:t xml:space="preserve">Billboards in 3 locations for 4 weeks </w:t>
            </w:r>
          </w:p>
        </w:tc>
        <w:tc>
          <w:tcPr>
            <w:tcW w:w="1050" w:type="dxa"/>
          </w:tcPr>
          <w:p w:rsidR="00007F64" w:rsidRPr="00007F64" w:rsidRDefault="00007F64" w:rsidP="00F6268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F64">
              <w:rPr>
                <w:rFonts w:ascii="Calibri" w:eastAsia="Calibri" w:hAnsi="Calibri" w:cs="Times New Roman"/>
              </w:rPr>
              <w:t>$10,000</w:t>
            </w:r>
          </w:p>
        </w:tc>
      </w:tr>
    </w:tbl>
    <w:p w:rsidR="008F7F86" w:rsidRPr="00007F64" w:rsidRDefault="008F7F86" w:rsidP="00624269">
      <w:pPr>
        <w:pStyle w:val="Heading1"/>
        <w:rPr>
          <w:rFonts w:eastAsia="Calibri"/>
        </w:rPr>
      </w:pPr>
      <w:r w:rsidRPr="00007F64">
        <w:rPr>
          <w:rFonts w:eastAsia="Calibri"/>
        </w:rPr>
        <w:t>Events</w:t>
      </w:r>
    </w:p>
    <w:p w:rsidR="008F7F86" w:rsidRPr="00007F64" w:rsidRDefault="00CE660B" w:rsidP="00007F64">
      <w:pPr>
        <w:spacing w:after="0"/>
        <w:rPr>
          <w:rFonts w:ascii="Calibri" w:eastAsia="Calibri" w:hAnsi="Calibri" w:cs="Times New Roman"/>
        </w:rPr>
      </w:pPr>
      <w:proofErr w:type="spellStart"/>
      <w:r>
        <w:t>CoolWorks</w:t>
      </w:r>
      <w:proofErr w:type="spellEnd"/>
      <w:r>
        <w:t xml:space="preserve"> Media Boston</w:t>
      </w:r>
      <w:r w:rsidR="008F7F86" w:rsidRPr="00007F64">
        <w:rPr>
          <w:rFonts w:ascii="Calibri" w:eastAsia="Calibri" w:hAnsi="Calibri" w:cs="Times New Roman"/>
        </w:rPr>
        <w:t xml:space="preserve"> continued its tradition of lunchtime café concerts, author readings, and story hours for children. In addition, </w:t>
      </w:r>
      <w:proofErr w:type="spellStart"/>
      <w:r>
        <w:t>CoolWorks</w:t>
      </w:r>
      <w:proofErr w:type="spellEnd"/>
      <w:r>
        <w:t xml:space="preserve"> Media Boston</w:t>
      </w:r>
      <w:r w:rsidR="008F7F86" w:rsidRPr="00007F64">
        <w:rPr>
          <w:rFonts w:ascii="Calibri" w:eastAsia="Calibri" w:hAnsi="Calibri" w:cs="Times New Roman"/>
        </w:rPr>
        <w:t xml:space="preserve"> sponsored the following special events during this quarter:</w:t>
      </w:r>
    </w:p>
    <w:p w:rsidR="007A3EAA" w:rsidRPr="00C354C4" w:rsidRDefault="007A3EAA" w:rsidP="007A3EAA">
      <w:pPr>
        <w:pStyle w:val="Heading3"/>
        <w:rPr>
          <w:rFonts w:eastAsia="Calibri"/>
          <w:color w:val="ED7D31" w:themeColor="accent2"/>
        </w:rPr>
      </w:pPr>
      <w:r w:rsidRPr="00C354C4">
        <w:rPr>
          <w:rFonts w:eastAsia="Calibri"/>
          <w:color w:val="ED7D31" w:themeColor="accent2"/>
        </w:rPr>
        <w:t>Travel Writers &amp; Photographers Conference</w:t>
      </w:r>
    </w:p>
    <w:p w:rsidR="007A3EAA" w:rsidRPr="00007F64" w:rsidRDefault="007A3EAA" w:rsidP="007A3EAA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Our sixth annual Travel Writers &amp; Photographers Conference attracted 500 participants to </w:t>
      </w:r>
      <w:r>
        <w:t>Boston</w:t>
      </w:r>
      <w:r w:rsidRPr="00007F64">
        <w:rPr>
          <w:rFonts w:ascii="Calibri" w:eastAsia="Calibri" w:hAnsi="Calibri" w:cs="Times New Roman"/>
        </w:rPr>
        <w:t xml:space="preserve"> for three days of spirited discussion of the art, craft, and business of travel writing and photography. Luminary travel don Pablo Allende was the </w:t>
      </w:r>
      <w:r>
        <w:rPr>
          <w:rFonts w:ascii="Calibri" w:eastAsia="Calibri" w:hAnsi="Calibri" w:cs="Times New Roman"/>
        </w:rPr>
        <w:t>keynote</w:t>
      </w:r>
      <w:r w:rsidRPr="00007F64">
        <w:rPr>
          <w:rFonts w:ascii="Calibri" w:eastAsia="Calibri" w:hAnsi="Calibri" w:cs="Times New Roman"/>
        </w:rPr>
        <w:t xml:space="preserve"> speaker.</w:t>
      </w:r>
      <w:r>
        <w:rPr>
          <w:rFonts w:ascii="Calibri" w:eastAsia="Calibri" w:hAnsi="Calibri" w:cs="Times New Roman"/>
        </w:rPr>
        <w:t xml:space="preserve"> Other featured speakers and workshop leaders included award-winning travel photographer Alison </w:t>
      </w:r>
      <w:proofErr w:type="spellStart"/>
      <w:r>
        <w:rPr>
          <w:rFonts w:ascii="Calibri" w:eastAsia="Calibri" w:hAnsi="Calibri" w:cs="Times New Roman"/>
        </w:rPr>
        <w:t>Gebbing</w:t>
      </w:r>
      <w:proofErr w:type="spellEnd"/>
      <w:r>
        <w:rPr>
          <w:rFonts w:ascii="Calibri" w:eastAsia="Calibri" w:hAnsi="Calibri" w:cs="Times New Roman"/>
        </w:rPr>
        <w:t xml:space="preserve">, Maxwell Knight, founding editor of the Traveler’s Journal series, Edmund Baxter Pope, travel columnist for </w:t>
      </w:r>
      <w:r w:rsidRPr="00C27AE7">
        <w:rPr>
          <w:rFonts w:ascii="Calibri" w:eastAsia="Calibri" w:hAnsi="Calibri" w:cs="Times New Roman"/>
          <w:i/>
        </w:rPr>
        <w:t>The New York Times</w:t>
      </w:r>
      <w:r>
        <w:rPr>
          <w:rFonts w:ascii="Calibri" w:eastAsia="Calibri" w:hAnsi="Calibri" w:cs="Times New Roman"/>
        </w:rPr>
        <w:t xml:space="preserve">, and Sally Faith Rogers, managing editor of </w:t>
      </w:r>
      <w:r w:rsidRPr="00C27AE7">
        <w:rPr>
          <w:rFonts w:ascii="Calibri" w:eastAsia="Calibri" w:hAnsi="Calibri" w:cs="Times New Roman"/>
          <w:i/>
        </w:rPr>
        <w:t>Travel and Adventure Magazine</w:t>
      </w:r>
      <w:r>
        <w:rPr>
          <w:rFonts w:ascii="Calibri" w:eastAsia="Calibri" w:hAnsi="Calibri" w:cs="Times New Roman"/>
        </w:rPr>
        <w:t>.</w:t>
      </w:r>
    </w:p>
    <w:p w:rsidR="008F7F86" w:rsidRPr="00C354C4" w:rsidRDefault="008F7F86" w:rsidP="00624269">
      <w:pPr>
        <w:pStyle w:val="Heading3"/>
        <w:rPr>
          <w:rFonts w:eastAsia="Calibri"/>
          <w:color w:val="ED7D31" w:themeColor="accent2"/>
        </w:rPr>
      </w:pPr>
      <w:r w:rsidRPr="00C354C4">
        <w:rPr>
          <w:rFonts w:eastAsia="Calibri"/>
          <w:color w:val="ED7D31" w:themeColor="accent2"/>
        </w:rPr>
        <w:t>Author Events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Ross Hagerman, adventurer, environmentalist, and author of the runaway bestseller </w:t>
      </w:r>
      <w:r w:rsidR="00BC61C9" w:rsidRPr="00BC61C9">
        <w:rPr>
          <w:i/>
        </w:rPr>
        <w:t>Just Water Please</w:t>
      </w:r>
      <w:r w:rsidRPr="00BC61C9">
        <w:rPr>
          <w:rFonts w:ascii="Calibri" w:eastAsia="Calibri" w:hAnsi="Calibri" w:cs="Times New Roman"/>
          <w:i/>
        </w:rPr>
        <w:t>: Tales of True Adventure on the Environmental Frontline</w:t>
      </w:r>
      <w:r w:rsidRPr="00007F64">
        <w:rPr>
          <w:rFonts w:ascii="Calibri" w:eastAsia="Calibri" w:hAnsi="Calibri" w:cs="Times New Roman"/>
        </w:rPr>
        <w:t xml:space="preserve">, spoke to a sell-out crowd </w:t>
      </w:r>
      <w:r w:rsidRPr="00BC61C9">
        <w:rPr>
          <w:rFonts w:ascii="Calibri" w:eastAsia="Calibri" w:hAnsi="Calibri" w:cs="Times New Roman"/>
        </w:rPr>
        <w:t xml:space="preserve">at </w:t>
      </w:r>
      <w:r w:rsidR="00BC61C9" w:rsidRPr="00BC61C9">
        <w:t>the Opera House</w:t>
      </w:r>
      <w:r w:rsidRPr="00BC61C9">
        <w:rPr>
          <w:rFonts w:ascii="Calibri" w:eastAsia="Calibri" w:hAnsi="Calibri" w:cs="Times New Roman"/>
        </w:rPr>
        <w:t>.</w:t>
      </w:r>
      <w:r w:rsidRPr="00007F64">
        <w:rPr>
          <w:rFonts w:ascii="Calibri" w:eastAsia="Calibri" w:hAnsi="Calibri" w:cs="Times New Roman"/>
        </w:rPr>
        <w:t xml:space="preserve"> The event is part of the Meet the Author Series, co-sponsored by </w:t>
      </w:r>
      <w:proofErr w:type="spellStart"/>
      <w:r w:rsidR="004A205B">
        <w:t>CoolWorks</w:t>
      </w:r>
      <w:proofErr w:type="spellEnd"/>
      <w:r w:rsidR="004A205B">
        <w:t xml:space="preserve"> Media</w:t>
      </w:r>
      <w:r w:rsidRPr="00007F64">
        <w:rPr>
          <w:rFonts w:ascii="Calibri" w:eastAsia="Calibri" w:hAnsi="Calibri" w:cs="Times New Roman"/>
        </w:rPr>
        <w:t xml:space="preserve"> and the </w:t>
      </w:r>
      <w:r w:rsidR="00CE660B">
        <w:t>Boston</w:t>
      </w:r>
      <w:r w:rsidRPr="00007F64">
        <w:rPr>
          <w:rFonts w:ascii="Calibri" w:eastAsia="Calibri" w:hAnsi="Calibri" w:cs="Times New Roman"/>
        </w:rPr>
        <w:t xml:space="preserve"> </w:t>
      </w:r>
      <w:r w:rsidRPr="00007F64">
        <w:rPr>
          <w:rFonts w:ascii="Calibri" w:eastAsia="Calibri" w:hAnsi="Calibri" w:cs="Times New Roman"/>
        </w:rPr>
        <w:lastRenderedPageBreak/>
        <w:t xml:space="preserve">Public Library. A review of the event credited </w:t>
      </w:r>
      <w:proofErr w:type="spellStart"/>
      <w:r w:rsidR="004A205B">
        <w:t>CoolWorks</w:t>
      </w:r>
      <w:proofErr w:type="spellEnd"/>
      <w:r w:rsidR="004A205B">
        <w:t xml:space="preserve"> Media</w:t>
      </w:r>
      <w:r w:rsidRPr="00007F64">
        <w:rPr>
          <w:rFonts w:ascii="Calibri" w:eastAsia="Calibri" w:hAnsi="Calibri" w:cs="Times New Roman"/>
        </w:rPr>
        <w:t xml:space="preserve"> with making exceptional literary talent accessible to the </w:t>
      </w:r>
      <w:r w:rsidR="00CE660B">
        <w:t>Boston</w:t>
      </w:r>
      <w:r w:rsidRPr="00007F64">
        <w:rPr>
          <w:rFonts w:ascii="Calibri" w:eastAsia="Calibri" w:hAnsi="Calibri" w:cs="Times New Roman"/>
        </w:rPr>
        <w:t xml:space="preserve"> public: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“Through its consistent support of the arts, in particular the written word, </w:t>
      </w:r>
      <w:proofErr w:type="spellStart"/>
      <w:r w:rsidR="004A205B">
        <w:t>CoolWorks</w:t>
      </w:r>
      <w:proofErr w:type="spellEnd"/>
      <w:r w:rsidR="004A205B">
        <w:t xml:space="preserve"> Media</w:t>
      </w:r>
      <w:r w:rsidRPr="00007F64">
        <w:rPr>
          <w:rFonts w:ascii="Calibri" w:eastAsia="Calibri" w:hAnsi="Calibri" w:cs="Times New Roman"/>
        </w:rPr>
        <w:t xml:space="preserve"> has raised the level of literary life in </w:t>
      </w:r>
      <w:r w:rsidR="00CE660B">
        <w:t>Boston</w:t>
      </w:r>
      <w:r w:rsidRPr="00007F64">
        <w:rPr>
          <w:rFonts w:ascii="Calibri" w:eastAsia="Calibri" w:hAnsi="Calibri" w:cs="Times New Roman"/>
        </w:rPr>
        <w:t xml:space="preserve"> several notches. Kudos to </w:t>
      </w:r>
      <w:proofErr w:type="spellStart"/>
      <w:r w:rsidR="004A205B">
        <w:t>CoolWorks</w:t>
      </w:r>
      <w:proofErr w:type="spellEnd"/>
      <w:r w:rsidR="004A205B">
        <w:t xml:space="preserve"> Media</w:t>
      </w:r>
      <w:r w:rsidRPr="00007F64">
        <w:rPr>
          <w:rFonts w:ascii="Calibri" w:eastAsia="Calibri" w:hAnsi="Calibri" w:cs="Times New Roman"/>
        </w:rPr>
        <w:t xml:space="preserve"> and the </w:t>
      </w:r>
      <w:r w:rsidR="00CE660B">
        <w:t>Boston</w:t>
      </w:r>
      <w:r w:rsidRPr="00007F64">
        <w:rPr>
          <w:rFonts w:ascii="Calibri" w:eastAsia="Calibri" w:hAnsi="Calibri" w:cs="Times New Roman"/>
        </w:rPr>
        <w:t xml:space="preserve"> Public Library</w:t>
      </w:r>
      <w:r w:rsidR="0087475C">
        <w:t xml:space="preserve"> </w:t>
      </w:r>
      <w:r w:rsidRPr="00007F64">
        <w:rPr>
          <w:rFonts w:ascii="Calibri" w:eastAsia="Calibri" w:hAnsi="Calibri" w:cs="Times New Roman"/>
        </w:rPr>
        <w:t>for an outstanding season of entertaining, provocative, and memorable readings.”</w:t>
      </w:r>
      <w:r w:rsidR="000D0047">
        <w:rPr>
          <w:rStyle w:val="FootnoteReference"/>
          <w:rFonts w:ascii="Calibri" w:eastAsia="Calibri" w:hAnsi="Calibri" w:cs="Times New Roman"/>
        </w:rPr>
        <w:footnoteReference w:id="1"/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</w:p>
    <w:p w:rsidR="008F7F86" w:rsidRPr="00007F64" w:rsidRDefault="008F7F86" w:rsidP="005E1F36">
      <w:pPr>
        <w:spacing w:after="0"/>
        <w:ind w:left="720" w:right="72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Authors on our short list for next year’s marquee </w:t>
      </w:r>
      <w:r w:rsidR="00FD7567">
        <w:rPr>
          <w:rFonts w:ascii="Calibri" w:eastAsia="Calibri" w:hAnsi="Calibri" w:cs="Times New Roman"/>
        </w:rPr>
        <w:t>“</w:t>
      </w:r>
      <w:r w:rsidRPr="00007F64">
        <w:rPr>
          <w:rFonts w:ascii="Calibri" w:eastAsia="Calibri" w:hAnsi="Calibri" w:cs="Times New Roman"/>
        </w:rPr>
        <w:t>Meet the Author</w:t>
      </w:r>
      <w:r w:rsidR="00FD7567">
        <w:rPr>
          <w:rFonts w:ascii="Calibri" w:eastAsia="Calibri" w:hAnsi="Calibri" w:cs="Times New Roman"/>
        </w:rPr>
        <w:t>”</w:t>
      </w:r>
      <w:r w:rsidRPr="00007F64">
        <w:rPr>
          <w:rFonts w:ascii="Calibri" w:eastAsia="Calibri" w:hAnsi="Calibri" w:cs="Times New Roman"/>
        </w:rPr>
        <w:t xml:space="preserve"> event include (in order of preference): 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</w:p>
    <w:p w:rsidR="007A3EAA" w:rsidRPr="007A3EAA" w:rsidRDefault="007A3EAA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>Rishi Fleming</w:t>
      </w:r>
    </w:p>
    <w:p w:rsidR="008F7F86" w:rsidRPr="007A3EAA" w:rsidRDefault="008F7F86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>Anne Mishawka</w:t>
      </w:r>
    </w:p>
    <w:p w:rsidR="008F7F86" w:rsidRPr="007A3EAA" w:rsidRDefault="008F7F86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>Jack Seneschal</w:t>
      </w:r>
    </w:p>
    <w:p w:rsidR="008F7F86" w:rsidRPr="007A3EAA" w:rsidRDefault="008F7F86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>Polly Flanagan</w:t>
      </w:r>
    </w:p>
    <w:p w:rsidR="008F7F86" w:rsidRPr="007A3EAA" w:rsidRDefault="008F7F86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>Ian Gurnard</w:t>
      </w:r>
    </w:p>
    <w:p w:rsidR="00057D2D" w:rsidRPr="007A3EAA" w:rsidRDefault="00057D2D" w:rsidP="007A3EAA">
      <w:pPr>
        <w:pStyle w:val="ListParagraph"/>
        <w:numPr>
          <w:ilvl w:val="0"/>
          <w:numId w:val="4"/>
        </w:numPr>
        <w:spacing w:after="0"/>
        <w:rPr>
          <w:rFonts w:ascii="Calibri" w:eastAsia="Calibri" w:hAnsi="Calibri" w:cs="Times New Roman"/>
        </w:rPr>
      </w:pPr>
      <w:r w:rsidRPr="007A3EAA">
        <w:rPr>
          <w:rFonts w:ascii="Calibri" w:eastAsia="Calibri" w:hAnsi="Calibri" w:cs="Times New Roman"/>
        </w:rPr>
        <w:t xml:space="preserve">Verna </w:t>
      </w:r>
      <w:proofErr w:type="spellStart"/>
      <w:r w:rsidRPr="007A3EAA">
        <w:rPr>
          <w:rFonts w:ascii="Calibri" w:eastAsia="Calibri" w:hAnsi="Calibri" w:cs="Times New Roman"/>
        </w:rPr>
        <w:t>Mitter</w:t>
      </w:r>
      <w:proofErr w:type="spellEnd"/>
    </w:p>
    <w:p w:rsidR="008F7F86" w:rsidRPr="00007F64" w:rsidRDefault="008F7F86" w:rsidP="00624269">
      <w:pPr>
        <w:pStyle w:val="Heading1"/>
        <w:rPr>
          <w:rFonts w:eastAsia="Calibri"/>
        </w:rPr>
      </w:pPr>
      <w:r w:rsidRPr="00007F64">
        <w:rPr>
          <w:rFonts w:eastAsia="Calibri"/>
        </w:rPr>
        <w:t>Classes &amp; Workshops</w:t>
      </w:r>
    </w:p>
    <w:p w:rsidR="008F7F86" w:rsidRPr="00007F64" w:rsidRDefault="00CE660B" w:rsidP="00007F64">
      <w:pPr>
        <w:spacing w:after="0"/>
        <w:rPr>
          <w:rFonts w:ascii="Calibri" w:eastAsia="Calibri" w:hAnsi="Calibri" w:cs="Times New Roman"/>
        </w:rPr>
      </w:pPr>
      <w:proofErr w:type="spellStart"/>
      <w:r>
        <w:t>CoolWorks</w:t>
      </w:r>
      <w:proofErr w:type="spellEnd"/>
      <w:r>
        <w:t xml:space="preserve"> Media Boston</w:t>
      </w:r>
      <w:r w:rsidR="008F7F86" w:rsidRPr="00007F64">
        <w:rPr>
          <w:rFonts w:ascii="Calibri" w:eastAsia="Calibri" w:hAnsi="Calibri" w:cs="Times New Roman"/>
        </w:rPr>
        <w:t xml:space="preserve"> sponsored the following classes and workshops this quarter: 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</w:p>
    <w:p w:rsidR="008F7F86" w:rsidRPr="00E0380C" w:rsidRDefault="008F7F86" w:rsidP="00E0380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0380C">
        <w:rPr>
          <w:rFonts w:ascii="Calibri" w:eastAsia="Calibri" w:hAnsi="Calibri" w:cs="Times New Roman"/>
        </w:rPr>
        <w:t>Comedy Writing Workshop, a one-day workshop with stand-up comedian Stephanie Goldberg</w:t>
      </w:r>
    </w:p>
    <w:p w:rsidR="008F7F86" w:rsidRPr="00E0380C" w:rsidRDefault="008F7F86" w:rsidP="00E0380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0380C">
        <w:rPr>
          <w:rFonts w:ascii="Calibri" w:eastAsia="Calibri" w:hAnsi="Calibri" w:cs="Times New Roman"/>
        </w:rPr>
        <w:t>Is There a Novel in You?, a weekend workshop with novelist Clive Keenan</w:t>
      </w:r>
    </w:p>
    <w:p w:rsidR="008F7F86" w:rsidRPr="00E0380C" w:rsidRDefault="008F7F86" w:rsidP="00E0380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0380C">
        <w:rPr>
          <w:rFonts w:ascii="Calibri" w:eastAsia="Calibri" w:hAnsi="Calibri" w:cs="Times New Roman"/>
        </w:rPr>
        <w:t>Writing for the Internet, a weekend workshop with Internet marketing professional Fay Matson</w:t>
      </w:r>
    </w:p>
    <w:p w:rsidR="008F7F86" w:rsidRPr="00E0380C" w:rsidRDefault="008F7F86" w:rsidP="00E0380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0380C">
        <w:rPr>
          <w:rFonts w:ascii="Calibri" w:eastAsia="Calibri" w:hAnsi="Calibri" w:cs="Times New Roman"/>
        </w:rPr>
        <w:t xml:space="preserve">Life Story: Memoir Writing, a weekly class taught by well-known </w:t>
      </w:r>
      <w:r w:rsidR="00CE660B">
        <w:t>Boston</w:t>
      </w:r>
      <w:r w:rsidRPr="00E0380C">
        <w:rPr>
          <w:rFonts w:ascii="Calibri" w:eastAsia="Calibri" w:hAnsi="Calibri" w:cs="Times New Roman"/>
        </w:rPr>
        <w:t xml:space="preserve"> memoirist Judy Brodsky</w:t>
      </w:r>
    </w:p>
    <w:p w:rsidR="008F7F86" w:rsidRPr="00E0380C" w:rsidRDefault="008F7F86" w:rsidP="00E0380C">
      <w:pPr>
        <w:pStyle w:val="ListParagraph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E0380C">
        <w:rPr>
          <w:rFonts w:ascii="Calibri" w:eastAsia="Calibri" w:hAnsi="Calibri" w:cs="Times New Roman"/>
        </w:rPr>
        <w:t xml:space="preserve">Writing for Food &amp; Wine Lovers, a weekly class taught by food editor Leslie Gruber </w:t>
      </w:r>
    </w:p>
    <w:p w:rsidR="008F7F86" w:rsidRPr="00007F64" w:rsidRDefault="008F7F86" w:rsidP="00624269">
      <w:pPr>
        <w:pStyle w:val="Heading1"/>
        <w:rPr>
          <w:rFonts w:eastAsia="Calibri"/>
        </w:rPr>
      </w:pPr>
      <w:r w:rsidRPr="00007F64">
        <w:rPr>
          <w:rFonts w:eastAsia="Calibri"/>
        </w:rPr>
        <w:t>Publications</w:t>
      </w:r>
    </w:p>
    <w:p w:rsidR="008F7F86" w:rsidRPr="00007F64" w:rsidRDefault="00CE660B" w:rsidP="00007F64">
      <w:pPr>
        <w:spacing w:after="0"/>
        <w:rPr>
          <w:rFonts w:ascii="Calibri" w:eastAsia="Calibri" w:hAnsi="Calibri" w:cs="Times New Roman"/>
        </w:rPr>
      </w:pPr>
      <w:proofErr w:type="spellStart"/>
      <w:r>
        <w:t>CoolWorks</w:t>
      </w:r>
      <w:proofErr w:type="spellEnd"/>
      <w:r>
        <w:t xml:space="preserve"> Media Boston</w:t>
      </w:r>
      <w:r w:rsidR="008F7F86" w:rsidRPr="00007F64">
        <w:rPr>
          <w:rFonts w:ascii="Calibri" w:eastAsia="Calibri" w:hAnsi="Calibri" w:cs="Times New Roman"/>
        </w:rPr>
        <w:t xml:space="preserve"> published newsletters for book groups, young readers, and music lovers during this quarter. The newsletters were all aimed at customers and </w:t>
      </w:r>
      <w:r w:rsidR="007A3EAA">
        <w:rPr>
          <w:rFonts w:ascii="Calibri" w:eastAsia="Calibri" w:hAnsi="Calibri" w:cs="Times New Roman"/>
        </w:rPr>
        <w:t xml:space="preserve">distributed </w:t>
      </w:r>
      <w:bookmarkStart w:id="0" w:name="_GoBack"/>
      <w:bookmarkEnd w:id="0"/>
      <w:r w:rsidR="00EA6CF6">
        <w:rPr>
          <w:rFonts w:ascii="Calibri" w:eastAsia="Calibri" w:hAnsi="Calibri" w:cs="Times New Roman"/>
        </w:rPr>
        <w:t>through</w:t>
      </w:r>
      <w:r w:rsidR="00EA6CF6" w:rsidRPr="00007F64">
        <w:rPr>
          <w:rFonts w:ascii="Calibri" w:eastAsia="Calibri" w:hAnsi="Calibri" w:cs="Times New Roman"/>
        </w:rPr>
        <w:t xml:space="preserve"> </w:t>
      </w:r>
      <w:r w:rsidR="008F7F86" w:rsidRPr="00007F64">
        <w:rPr>
          <w:rFonts w:ascii="Calibri" w:eastAsia="Calibri" w:hAnsi="Calibri" w:cs="Times New Roman"/>
        </w:rPr>
        <w:t xml:space="preserve">the </w:t>
      </w:r>
      <w:proofErr w:type="spellStart"/>
      <w:r>
        <w:t>CoolWorks</w:t>
      </w:r>
      <w:proofErr w:type="spellEnd"/>
      <w:r>
        <w:t xml:space="preserve"> Media Boston</w:t>
      </w:r>
      <w:r w:rsidR="008F7F86" w:rsidRPr="00007F64">
        <w:rPr>
          <w:rFonts w:ascii="Calibri" w:eastAsia="Calibri" w:hAnsi="Calibri" w:cs="Times New Roman"/>
        </w:rPr>
        <w:t xml:space="preserve"> store. Each newsletter was also mailed to approximately </w:t>
      </w:r>
      <w:r w:rsidR="004F692D">
        <w:rPr>
          <w:rFonts w:ascii="Calibri" w:eastAsia="Calibri" w:hAnsi="Calibri" w:cs="Times New Roman"/>
        </w:rPr>
        <w:t>1</w:t>
      </w:r>
      <w:r w:rsidR="008F7F86" w:rsidRPr="00007F64">
        <w:rPr>
          <w:rFonts w:ascii="Calibri" w:eastAsia="Calibri" w:hAnsi="Calibri" w:cs="Times New Roman"/>
        </w:rPr>
        <w:t xml:space="preserve">800 people from our mailing lists. </w:t>
      </w:r>
    </w:p>
    <w:p w:rsidR="008F7F86" w:rsidRPr="00007F64" w:rsidRDefault="008F7F86" w:rsidP="00624269">
      <w:pPr>
        <w:pStyle w:val="Heading1"/>
        <w:rPr>
          <w:rFonts w:eastAsia="Calibri"/>
        </w:rPr>
      </w:pPr>
      <w:r w:rsidRPr="00007F64">
        <w:rPr>
          <w:rFonts w:eastAsia="Calibri"/>
        </w:rPr>
        <w:t>Surveys</w:t>
      </w:r>
    </w:p>
    <w:p w:rsidR="008F7F86" w:rsidRPr="00007F64" w:rsidRDefault="008F7F86" w:rsidP="00007F64">
      <w:pPr>
        <w:spacing w:after="0"/>
        <w:rPr>
          <w:rFonts w:ascii="Calibri" w:eastAsia="Calibri" w:hAnsi="Calibri" w:cs="Times New Roman"/>
        </w:rPr>
      </w:pPr>
      <w:r w:rsidRPr="00007F64">
        <w:rPr>
          <w:rFonts w:ascii="Calibri" w:eastAsia="Calibri" w:hAnsi="Calibri" w:cs="Times New Roman"/>
        </w:rPr>
        <w:t xml:space="preserve">This quarter, </w:t>
      </w:r>
      <w:proofErr w:type="spellStart"/>
      <w:r w:rsidR="00CE660B">
        <w:t>CoolWorks</w:t>
      </w:r>
      <w:proofErr w:type="spellEnd"/>
      <w:r w:rsidR="00CE660B">
        <w:t xml:space="preserve"> Media Boston</w:t>
      </w:r>
      <w:r w:rsidRPr="00007F64">
        <w:rPr>
          <w:rFonts w:ascii="Calibri" w:eastAsia="Calibri" w:hAnsi="Calibri" w:cs="Times New Roman"/>
        </w:rPr>
        <w:t xml:space="preserve"> distributed surveys to customers in the book and music departments. Results will be available next quarter.</w:t>
      </w:r>
    </w:p>
    <w:p w:rsidR="00F7471F" w:rsidRPr="00007F64" w:rsidRDefault="00E30FEB" w:rsidP="00007F64">
      <w:pPr>
        <w:spacing w:after="0"/>
      </w:pPr>
    </w:p>
    <w:sectPr w:rsidR="00F7471F" w:rsidRPr="00007F64" w:rsidSect="007A3EAA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EB" w:rsidRDefault="00E30FEB" w:rsidP="008926AA">
      <w:pPr>
        <w:spacing w:after="0" w:line="240" w:lineRule="auto"/>
      </w:pPr>
      <w:r>
        <w:separator/>
      </w:r>
    </w:p>
  </w:endnote>
  <w:endnote w:type="continuationSeparator" w:id="0">
    <w:p w:rsidR="00E30FEB" w:rsidRDefault="00E30FEB" w:rsidP="0089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AA" w:rsidRPr="007A3EAA" w:rsidRDefault="007A3EAA" w:rsidP="007A3EAA">
    <w:pPr>
      <w:pStyle w:val="Footer"/>
      <w:jc w:val="right"/>
      <w:rPr>
        <w:i/>
      </w:rPr>
    </w:pPr>
    <w:r>
      <w:rPr>
        <w:i/>
      </w:rPr>
      <w:t>Prepared by April B. Conway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EB" w:rsidRDefault="00E30FEB" w:rsidP="008926AA">
      <w:pPr>
        <w:spacing w:after="0" w:line="240" w:lineRule="auto"/>
      </w:pPr>
      <w:r>
        <w:separator/>
      </w:r>
    </w:p>
  </w:footnote>
  <w:footnote w:type="continuationSeparator" w:id="0">
    <w:p w:rsidR="00E30FEB" w:rsidRDefault="00E30FEB" w:rsidP="008926AA">
      <w:pPr>
        <w:spacing w:after="0" w:line="240" w:lineRule="auto"/>
      </w:pPr>
      <w:r>
        <w:continuationSeparator/>
      </w:r>
    </w:p>
  </w:footnote>
  <w:footnote w:id="1">
    <w:p w:rsidR="000D0047" w:rsidRPr="000D0047" w:rsidRDefault="000D00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>The Boston Globe,</w:t>
      </w:r>
      <w:r>
        <w:t xml:space="preserve"> September 14,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-144969168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7A3EAA" w:rsidRDefault="007A3EA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A3EA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:rsidR="008926AA" w:rsidRDefault="00892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4E68"/>
    <w:multiLevelType w:val="hybridMultilevel"/>
    <w:tmpl w:val="4FE6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D4E"/>
    <w:multiLevelType w:val="hybridMultilevel"/>
    <w:tmpl w:val="02A60FAE"/>
    <w:lvl w:ilvl="0" w:tplc="F2E83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60FF4"/>
    <w:multiLevelType w:val="hybridMultilevel"/>
    <w:tmpl w:val="6A2C8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32484"/>
    <w:multiLevelType w:val="hybridMultilevel"/>
    <w:tmpl w:val="3E14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86"/>
    <w:rsid w:val="000001C4"/>
    <w:rsid w:val="00007F64"/>
    <w:rsid w:val="00043646"/>
    <w:rsid w:val="00053E94"/>
    <w:rsid w:val="00057D2D"/>
    <w:rsid w:val="000B537E"/>
    <w:rsid w:val="000C08E7"/>
    <w:rsid w:val="000D0047"/>
    <w:rsid w:val="000E0296"/>
    <w:rsid w:val="000E78A3"/>
    <w:rsid w:val="00163B19"/>
    <w:rsid w:val="002532CD"/>
    <w:rsid w:val="00285D46"/>
    <w:rsid w:val="00291252"/>
    <w:rsid w:val="002D5CEF"/>
    <w:rsid w:val="003231CF"/>
    <w:rsid w:val="0032598D"/>
    <w:rsid w:val="003A54E2"/>
    <w:rsid w:val="003D08EF"/>
    <w:rsid w:val="004009E1"/>
    <w:rsid w:val="004513AE"/>
    <w:rsid w:val="00470054"/>
    <w:rsid w:val="00483ADF"/>
    <w:rsid w:val="00497272"/>
    <w:rsid w:val="004A205B"/>
    <w:rsid w:val="004C6CE6"/>
    <w:rsid w:val="004F692D"/>
    <w:rsid w:val="005805B8"/>
    <w:rsid w:val="00585E5A"/>
    <w:rsid w:val="005E1F36"/>
    <w:rsid w:val="005F41E6"/>
    <w:rsid w:val="00624269"/>
    <w:rsid w:val="00660040"/>
    <w:rsid w:val="006C7F53"/>
    <w:rsid w:val="0076548B"/>
    <w:rsid w:val="007A0457"/>
    <w:rsid w:val="007A3EAA"/>
    <w:rsid w:val="007B405F"/>
    <w:rsid w:val="00807AB8"/>
    <w:rsid w:val="008523E0"/>
    <w:rsid w:val="0087475C"/>
    <w:rsid w:val="008926AA"/>
    <w:rsid w:val="008D33B1"/>
    <w:rsid w:val="008E7682"/>
    <w:rsid w:val="008F7F86"/>
    <w:rsid w:val="009164DE"/>
    <w:rsid w:val="009218C0"/>
    <w:rsid w:val="0094223C"/>
    <w:rsid w:val="00950F1D"/>
    <w:rsid w:val="0097094D"/>
    <w:rsid w:val="00A86669"/>
    <w:rsid w:val="00AD320A"/>
    <w:rsid w:val="00B871B8"/>
    <w:rsid w:val="00BC61C9"/>
    <w:rsid w:val="00C11126"/>
    <w:rsid w:val="00C14BD8"/>
    <w:rsid w:val="00C354C4"/>
    <w:rsid w:val="00C37D68"/>
    <w:rsid w:val="00C929C3"/>
    <w:rsid w:val="00C953EB"/>
    <w:rsid w:val="00CB2CAE"/>
    <w:rsid w:val="00CE6519"/>
    <w:rsid w:val="00CE660B"/>
    <w:rsid w:val="00D51193"/>
    <w:rsid w:val="00D8696B"/>
    <w:rsid w:val="00DC531D"/>
    <w:rsid w:val="00E0380C"/>
    <w:rsid w:val="00E171BB"/>
    <w:rsid w:val="00E2343F"/>
    <w:rsid w:val="00E30FEB"/>
    <w:rsid w:val="00EA5832"/>
    <w:rsid w:val="00EA6CF6"/>
    <w:rsid w:val="00ED0197"/>
    <w:rsid w:val="00ED6F55"/>
    <w:rsid w:val="00F6268E"/>
    <w:rsid w:val="00F960AA"/>
    <w:rsid w:val="00FA3791"/>
    <w:rsid w:val="00FD6FC8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B0AC3"/>
  <w15:docId w15:val="{7758EF18-6B72-4424-AFBB-7D607436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2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426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2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26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426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42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242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426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AA"/>
  </w:style>
  <w:style w:type="paragraph" w:styleId="Footer">
    <w:name w:val="footer"/>
    <w:basedOn w:val="Normal"/>
    <w:link w:val="FooterChar"/>
    <w:uiPriority w:val="99"/>
    <w:semiHidden/>
    <w:unhideWhenUsed/>
    <w:rsid w:val="00892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6AA"/>
  </w:style>
  <w:style w:type="character" w:styleId="CommentReference">
    <w:name w:val="annotation reference"/>
    <w:basedOn w:val="DefaultParagraphFont"/>
    <w:uiPriority w:val="99"/>
    <w:semiHidden/>
    <w:unhideWhenUsed/>
    <w:rsid w:val="00EA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F6"/>
    <w:rPr>
      <w:b/>
      <w:bCs/>
      <w:sz w:val="20"/>
      <w:szCs w:val="20"/>
    </w:rPr>
  </w:style>
  <w:style w:type="table" w:styleId="GridTable4-Accent2">
    <w:name w:val="Grid Table 4 Accent 2"/>
    <w:basedOn w:val="TableNormal"/>
    <w:uiPriority w:val="49"/>
    <w:rsid w:val="005E1F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D00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0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0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CFA1-F2AF-4BD0-A2AA-9CBF1C46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554</Words>
  <Characters>3166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April Conway</cp:lastModifiedBy>
  <cp:revision>4</cp:revision>
  <dcterms:created xsi:type="dcterms:W3CDTF">2016-04-23T14:52:00Z</dcterms:created>
  <dcterms:modified xsi:type="dcterms:W3CDTF">2016-04-25T16:30:00Z</dcterms:modified>
</cp:coreProperties>
</file>